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1223"/>
        <w:gridCol w:w="2107"/>
      </w:tblGrid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92F86" w:rsidRPr="00686941" w:rsidRDefault="000C31E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Кинделинский </w:t>
            </w:r>
            <w:r w:rsidR="00B92F86"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B92F86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B92F86" w:rsidRPr="001F4F7A" w:rsidRDefault="000C31EB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="00B92F86" w:rsidRPr="001F4F7A">
              <w:rPr>
                <w:rFonts w:ascii="Times New Roman" w:hAnsi="Times New Roman"/>
                <w:sz w:val="28"/>
                <w:szCs w:val="28"/>
              </w:rPr>
              <w:t xml:space="preserve"> созыв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B92F86" w:rsidRPr="00686941" w:rsidRDefault="0033369C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69C">
              <w:rPr>
                <w:noProof/>
              </w:rPr>
              <w:pict>
                <v:line id="_x0000_s1026" style="position:absolute;left:0;text-align:left;flip:y;z-index:4" from="210.75pt,8.05pt" to="234.25pt,8.1pt"/>
              </w:pict>
            </w:r>
            <w:r w:rsidRPr="0033369C">
              <w:rPr>
                <w:noProof/>
              </w:rPr>
              <w:pict>
                <v:line id="_x0000_s1027" style="position:absolute;left:0;text-align:left;flip:x;z-index:2" from="-.1pt,8.05pt" to=".25pt,26.4pt"/>
              </w:pict>
            </w:r>
            <w:r w:rsidRPr="0033369C">
              <w:rPr>
                <w:noProof/>
              </w:rPr>
              <w:pict>
                <v:line id="_x0000_s1028" style="position:absolute;left:0;text-align:left;z-index:1" from=".25pt,8.05pt" to="21.85pt,8.05pt"/>
              </w:pict>
            </w:r>
          </w:p>
        </w:tc>
        <w:tc>
          <w:tcPr>
            <w:tcW w:w="1837" w:type="dxa"/>
          </w:tcPr>
          <w:p w:rsidR="00B92F86" w:rsidRPr="00686941" w:rsidRDefault="0033369C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9C">
              <w:rPr>
                <w:noProof/>
              </w:rPr>
              <w:pict>
                <v:line id="_x0000_s1029" style="position:absolute;left:0;text-align:left;flip:x y;z-index:3;mso-position-horizontal-relative:text;mso-position-vertical-relative:text" from="-3.5pt,136.85pt" to="-3.5pt,154.85pt"/>
              </w:pict>
            </w: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right="-6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107" w:type="dxa"/>
          </w:tcPr>
          <w:p w:rsidR="00B92F86" w:rsidRPr="00686941" w:rsidRDefault="00B92F8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4D1600" w:rsidRDefault="00B92F86" w:rsidP="00C061F9">
            <w:pPr>
              <w:pStyle w:val="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600">
              <w:rPr>
                <w:rFonts w:ascii="Times New Roman" w:hAnsi="Times New Roman"/>
                <w:bCs/>
                <w:noProof/>
                <w:sz w:val="28"/>
                <w:szCs w:val="28"/>
              </w:rPr>
              <w:t>«</w:t>
            </w:r>
            <w:r w:rsidRPr="004D1600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маневренном жилищном фонде муницип</w:t>
            </w:r>
            <w:r w:rsidR="000C31EB" w:rsidRPr="004D1600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ального образования Кинделинского </w:t>
            </w:r>
            <w:r w:rsidRPr="004D1600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сельсовета Ташлинского района Оренбургской области»</w:t>
            </w:r>
          </w:p>
        </w:tc>
        <w:tc>
          <w:tcPr>
            <w:tcW w:w="1837" w:type="dxa"/>
          </w:tcPr>
          <w:p w:rsidR="00B92F86" w:rsidRPr="00686941" w:rsidRDefault="00B92F86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left="-287" w:right="-6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92F86" w:rsidRPr="00686941" w:rsidRDefault="00B92F86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86" w:rsidRDefault="00B92F86" w:rsidP="00650065">
      <w:pPr>
        <w:pStyle w:val="ConsPlusNormal"/>
        <w:jc w:val="right"/>
        <w:outlineLvl w:val="1"/>
      </w:pPr>
    </w:p>
    <w:p w:rsidR="00B92F86" w:rsidRDefault="00B92F86" w:rsidP="005815B5">
      <w:pPr>
        <w:ind w:firstLine="838"/>
        <w:jc w:val="both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Pr="00C061F9">
          <w:rPr>
            <w:rStyle w:val="ae"/>
            <w:rFonts w:ascii="Times New Roman" w:hAnsi="Times New Roman"/>
            <w:sz w:val="28"/>
            <w:szCs w:val="28"/>
          </w:rPr>
          <w:t>постановлениями</w:t>
        </w:r>
      </w:hyperlink>
      <w:r w:rsidRPr="00C061F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от 21 января 2006 года N25 "Об утверждении Правил пользования жилыми помещениями"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 Кинделинский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C061F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решил:</w:t>
      </w:r>
    </w:p>
    <w:p w:rsidR="00B92F86" w:rsidRPr="00C061F9" w:rsidRDefault="00B92F86" w:rsidP="005815B5">
      <w:pPr>
        <w:ind w:firstLine="838"/>
        <w:jc w:val="both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1. Утвердить Положение о маневренном жилищном фонде </w:t>
      </w:r>
      <w:r>
        <w:rPr>
          <w:rFonts w:ascii="Times New Roman" w:hAnsi="Times New Roman"/>
          <w:sz w:val="28"/>
          <w:szCs w:val="28"/>
        </w:rPr>
        <w:t>муници</w:t>
      </w:r>
      <w:r w:rsidR="000C31EB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1E46AA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061F9" w:rsidRDefault="00B92F86" w:rsidP="005815B5">
      <w:pPr>
        <w:ind w:firstLine="838"/>
        <w:jc w:val="both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>2. Настоящее решение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сайте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0C31EB">
        <w:rPr>
          <w:rFonts w:ascii="Times New Roman" w:hAnsi="Times New Roman"/>
          <w:sz w:val="28"/>
          <w:szCs w:val="28"/>
        </w:rPr>
        <w:t xml:space="preserve">  Кинделинский 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061F9" w:rsidRDefault="00B92F86" w:rsidP="005815B5">
      <w:pPr>
        <w:ind w:firstLine="838"/>
        <w:jc w:val="both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3. 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муници</w:t>
      </w:r>
      <w:r w:rsidR="000C31EB">
        <w:rPr>
          <w:rFonts w:ascii="Times New Roman" w:hAnsi="Times New Roman"/>
          <w:sz w:val="28"/>
          <w:szCs w:val="28"/>
        </w:rPr>
        <w:t>пального образования  Кинделинский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C061F9">
        <w:rPr>
          <w:rFonts w:ascii="Times New Roman" w:hAnsi="Times New Roman"/>
          <w:sz w:val="28"/>
          <w:szCs w:val="28"/>
        </w:rPr>
        <w:t>.</w:t>
      </w:r>
    </w:p>
    <w:p w:rsidR="000C31EB" w:rsidRDefault="000C31EB" w:rsidP="0058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</w:t>
      </w:r>
      <w:r>
        <w:rPr>
          <w:rFonts w:ascii="Times New Roman" w:hAnsi="Times New Roman"/>
          <w:sz w:val="28"/>
          <w:szCs w:val="28"/>
        </w:rPr>
        <w:t xml:space="preserve">                           А.Н.Козеняшев 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B92F86" w:rsidRPr="00650065" w:rsidRDefault="00B92F86" w:rsidP="0058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F86" w:rsidRDefault="00B92F86" w:rsidP="0058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</w:t>
      </w:r>
      <w:r w:rsidR="000C31EB">
        <w:rPr>
          <w:rFonts w:ascii="Times New Roman" w:hAnsi="Times New Roman"/>
          <w:sz w:val="28"/>
          <w:szCs w:val="28"/>
        </w:rPr>
        <w:t xml:space="preserve">                Ю.В.Канунникова </w:t>
      </w:r>
    </w:p>
    <w:p w:rsidR="00B92F86" w:rsidRPr="00650065" w:rsidRDefault="00B92F86" w:rsidP="0058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Pr="001F4F7A" w:rsidRDefault="00B92F86" w:rsidP="0058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Default="00B92F86" w:rsidP="00581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</w:t>
      </w:r>
      <w:r w:rsidR="001E46AA">
        <w:rPr>
          <w:rFonts w:ascii="Times New Roman" w:hAnsi="Times New Roman"/>
          <w:sz w:val="20"/>
          <w:szCs w:val="20"/>
        </w:rPr>
        <w:t>й области</w:t>
      </w:r>
      <w:r w:rsidRPr="001F4F7A">
        <w:rPr>
          <w:rFonts w:ascii="Times New Roman" w:hAnsi="Times New Roman"/>
          <w:sz w:val="20"/>
          <w:szCs w:val="20"/>
        </w:rPr>
        <w:t>, прокурору</w:t>
      </w:r>
    </w:p>
    <w:p w:rsidR="00B92F86" w:rsidRPr="00A62474" w:rsidRDefault="00B92F86" w:rsidP="000C31EB">
      <w:pPr>
        <w:pStyle w:val="2"/>
        <w:shd w:val="clear" w:color="auto" w:fill="auto"/>
        <w:spacing w:before="0" w:after="0" w:line="280" w:lineRule="exact"/>
        <w:ind w:left="40"/>
        <w:jc w:val="right"/>
      </w:pPr>
      <w:r w:rsidRPr="00A62474">
        <w:lastRenderedPageBreak/>
        <w:t xml:space="preserve">Приложение </w:t>
      </w:r>
    </w:p>
    <w:p w:rsidR="00B92F86" w:rsidRDefault="00B92F86" w:rsidP="000C31EB">
      <w:pPr>
        <w:pStyle w:val="2"/>
        <w:shd w:val="clear" w:color="auto" w:fill="auto"/>
        <w:spacing w:before="0" w:after="0" w:line="280" w:lineRule="exact"/>
        <w:ind w:left="40"/>
        <w:jc w:val="right"/>
      </w:pPr>
      <w:r>
        <w:t>к</w:t>
      </w:r>
      <w:r w:rsidRPr="00A62474">
        <w:t xml:space="preserve"> решению Совета депутатов</w:t>
      </w:r>
    </w:p>
    <w:p w:rsidR="00B92F86" w:rsidRPr="00A62474" w:rsidRDefault="00B92F86" w:rsidP="000C31EB">
      <w:pPr>
        <w:pStyle w:val="2"/>
        <w:shd w:val="clear" w:color="auto" w:fill="auto"/>
        <w:spacing w:before="0" w:after="0" w:line="280" w:lineRule="exact"/>
        <w:ind w:left="40"/>
        <w:jc w:val="right"/>
      </w:pPr>
      <w:r w:rsidRPr="00A62474">
        <w:t xml:space="preserve"> от </w:t>
      </w:r>
      <w:r w:rsidRPr="00CB480B">
        <w:rPr>
          <w:u w:val="single"/>
        </w:rPr>
        <w:t>________</w:t>
      </w:r>
      <w:r>
        <w:t xml:space="preserve"> </w:t>
      </w:r>
      <w:r w:rsidRPr="00A62474">
        <w:t xml:space="preserve">№ </w:t>
      </w:r>
      <w:r w:rsidRPr="00CB480B">
        <w:rPr>
          <w:u w:val="single"/>
        </w:rPr>
        <w:t>____</w:t>
      </w:r>
      <w:r>
        <w:t>-рс</w:t>
      </w:r>
    </w:p>
    <w:p w:rsidR="00B92F86" w:rsidRDefault="00B92F86" w:rsidP="00CB480B">
      <w:pPr>
        <w:tabs>
          <w:tab w:val="left" w:pos="1065"/>
        </w:tabs>
      </w:pPr>
      <w:r>
        <w:tab/>
      </w:r>
    </w:p>
    <w:p w:rsidR="00B92F86" w:rsidRPr="00CB480B" w:rsidRDefault="00B92F86" w:rsidP="00CB48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Положение</w:t>
      </w:r>
    </w:p>
    <w:p w:rsidR="00B92F86" w:rsidRPr="00CB480B" w:rsidRDefault="00B92F86" w:rsidP="00CB48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о маневре</w:t>
      </w:r>
      <w:r w:rsidR="000C31EB">
        <w:rPr>
          <w:rFonts w:ascii="Times New Roman" w:hAnsi="Times New Roman" w:cs="Times New Roman"/>
          <w:sz w:val="28"/>
          <w:szCs w:val="28"/>
        </w:rPr>
        <w:t xml:space="preserve">нном жилищном фонде Кинделинского </w:t>
      </w:r>
      <w:r w:rsidRPr="00CB480B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 (далее Положение)</w:t>
      </w:r>
    </w:p>
    <w:p w:rsidR="00B92F86" w:rsidRDefault="00B92F86" w:rsidP="00C061F9"/>
    <w:p w:rsidR="00B92F86" w:rsidRPr="00CB480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             1.1. Настоящее Положение разработано в соответствии с </w:t>
      </w:r>
      <w:hyperlink r:id="rId8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Жилищным кодексом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9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 42, Правилами пользования жилыми помещениями, утвержденными </w:t>
      </w:r>
      <w:hyperlink r:id="rId10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21.01.2006 N 25,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B480B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C3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 (далее - маневренный фонд).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1.3. </w:t>
      </w:r>
      <w:r w:rsidRPr="00CB480B">
        <w:rPr>
          <w:rStyle w:val="af"/>
          <w:rFonts w:ascii="Times New Roman" w:hAnsi="Times New Roman"/>
          <w:bCs/>
          <w:sz w:val="28"/>
          <w:szCs w:val="28"/>
        </w:rPr>
        <w:t>Маневренный фонд</w:t>
      </w:r>
      <w:r w:rsidRPr="00CB480B">
        <w:rPr>
          <w:rFonts w:ascii="Times New Roman" w:hAnsi="Times New Roman"/>
          <w:sz w:val="28"/>
          <w:szCs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B480B">
        <w:rPr>
          <w:rFonts w:ascii="Times New Roman" w:hAnsi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1.4. Маневренный фонд формируется из многоквартирных домов, квартир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>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1.5. Маневренный жилищный фонд формируется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предназначен для временного</w:t>
      </w:r>
      <w:r w:rsidR="000C31EB">
        <w:rPr>
          <w:rFonts w:ascii="Times New Roman" w:hAnsi="Times New Roman"/>
          <w:sz w:val="28"/>
          <w:szCs w:val="28"/>
        </w:rPr>
        <w:t xml:space="preserve"> проживания жителей Кинделинского </w:t>
      </w:r>
      <w:r w:rsidRPr="00CB480B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указанных в пункте 1.3 настоящего Положения.</w:t>
      </w:r>
    </w:p>
    <w:p w:rsidR="00B92F86" w:rsidRPr="00CB480B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C31EB">
        <w:rPr>
          <w:rFonts w:ascii="Times New Roman" w:hAnsi="Times New Roman"/>
          <w:sz w:val="28"/>
          <w:szCs w:val="28"/>
        </w:rPr>
        <w:t xml:space="preserve"> Кинделинский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C31EB">
        <w:rPr>
          <w:rFonts w:ascii="Times New Roman" w:hAnsi="Times New Roman"/>
          <w:sz w:val="28"/>
          <w:szCs w:val="28"/>
        </w:rPr>
        <w:t xml:space="preserve"> Кинделинский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>сельсовет Ташлинского района Оренбургской области.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1.9. Учет жилых помещений маневренного фонда 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CB480B">
        <w:rPr>
          <w:rFonts w:ascii="Times New Roman" w:hAnsi="Times New Roman"/>
          <w:sz w:val="28"/>
          <w:szCs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:rsidR="00B92F86" w:rsidRDefault="00B92F86" w:rsidP="000C31EB">
      <w:pPr>
        <w:jc w:val="both"/>
      </w:pPr>
    </w:p>
    <w:p w:rsidR="00B92F86" w:rsidRPr="00CB480B" w:rsidRDefault="00B92F86" w:rsidP="000C31E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2. Порядок формирования маневренного жилищного фонда</w:t>
      </w:r>
    </w:p>
    <w:p w:rsidR="00B92F86" w:rsidRDefault="00B92F86" w:rsidP="000C31EB">
      <w:pPr>
        <w:jc w:val="both"/>
      </w:pP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CB480B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2.2. Маневренный жилищный фонд может состоять из жилых домов, многоквартирных домов, квартир, комнат, находящихся в муниципа</w:t>
      </w:r>
      <w:r w:rsidR="000C31EB">
        <w:rPr>
          <w:rFonts w:ascii="Times New Roman" w:hAnsi="Times New Roman"/>
          <w:sz w:val="28"/>
          <w:szCs w:val="28"/>
        </w:rPr>
        <w:t xml:space="preserve">льной собственности Кинделинского </w:t>
      </w:r>
      <w:r w:rsidRPr="00CB480B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2.3. Маневренный жилищный фонд формируется за счет: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освободившихся жилых помещений муниципальн</w:t>
      </w:r>
      <w:r w:rsidR="000C31EB">
        <w:rPr>
          <w:rFonts w:ascii="Times New Roman" w:hAnsi="Times New Roman"/>
          <w:sz w:val="28"/>
          <w:szCs w:val="28"/>
        </w:rPr>
        <w:t xml:space="preserve">ого жилищного фонда Кинделинского </w:t>
      </w:r>
      <w:r w:rsidRPr="00CB480B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 специализированного жилищного фонда;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B92F86" w:rsidRPr="00CB480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помещений, поступивших от предприятий-застройщиков в счет исполнения инвестиционных контрактов.</w:t>
      </w:r>
    </w:p>
    <w:p w:rsidR="00B92F86" w:rsidRDefault="00B92F86" w:rsidP="000C31EB">
      <w:pPr>
        <w:jc w:val="both"/>
      </w:pPr>
    </w:p>
    <w:p w:rsidR="00B92F86" w:rsidRPr="0086054B" w:rsidRDefault="00B92F86" w:rsidP="000C31E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3. Основания, условия и срок предоставления жилого помещения маневренного фонда</w:t>
      </w:r>
    </w:p>
    <w:p w:rsidR="00B92F86" w:rsidRDefault="00B92F86" w:rsidP="000C31EB">
      <w:pPr>
        <w:jc w:val="both"/>
      </w:pP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 xml:space="preserve">3.1. Договор найма жилого помещения маневренного фонда (форма типового договора найма жилого помещения маневренного фонда, </w:t>
      </w:r>
      <w:r w:rsidRPr="0086054B">
        <w:rPr>
          <w:rFonts w:ascii="Times New Roman" w:hAnsi="Times New Roman"/>
          <w:sz w:val="28"/>
          <w:szCs w:val="28"/>
        </w:rPr>
        <w:lastRenderedPageBreak/>
        <w:t xml:space="preserve">утвержденного </w:t>
      </w:r>
      <w:hyperlink r:id="rId11" w:history="1">
        <w:r w:rsidRPr="0086054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86054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 42) заключается на период: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2" w:anchor="/document/12138291/entry/9503" w:history="1">
        <w:r w:rsidRPr="0086054B">
          <w:rPr>
            <w:rStyle w:val="af0"/>
            <w:rFonts w:ascii="Times New Roman" w:hAnsi="Times New Roman"/>
            <w:sz w:val="28"/>
            <w:szCs w:val="28"/>
          </w:rPr>
          <w:t>пункте 3 статьи 95</w:t>
        </w:r>
      </w:hyperlink>
      <w:r w:rsidRPr="0086054B">
        <w:rPr>
          <w:rFonts w:ascii="Times New Roman" w:hAnsi="Times New Roman"/>
          <w:sz w:val="28"/>
          <w:szCs w:val="28"/>
        </w:rPr>
        <w:t> Жилищного Кодекса РФ);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:rsidR="00B92F86" w:rsidRPr="0086054B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B92F86" w:rsidRDefault="00B92F86" w:rsidP="000C31EB">
      <w:pPr>
        <w:jc w:val="both"/>
      </w:pPr>
    </w:p>
    <w:p w:rsidR="00B92F86" w:rsidRPr="0086054B" w:rsidRDefault="00B92F86" w:rsidP="000C31E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4. Порядок предоставления жилых помещений по договору найма</w:t>
      </w:r>
    </w:p>
    <w:p w:rsidR="00B92F86" w:rsidRPr="0086054B" w:rsidRDefault="00B92F86" w:rsidP="000C31E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B92F86" w:rsidRDefault="00B92F86" w:rsidP="000C31EB">
      <w:pPr>
        <w:jc w:val="both"/>
      </w:pP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E910F5">
        <w:rPr>
          <w:rFonts w:ascii="Times New Roman" w:hAnsi="Times New Roman"/>
          <w:sz w:val="28"/>
          <w:szCs w:val="28"/>
        </w:rPr>
        <w:t>Ташлинского района следующие документы: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lastRenderedPageBreak/>
        <w:t>4.1.1. Личное заявление, подписанное всеми совершеннолетними членами семьи;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4.1.3. Документы, подтверждающие обстоятельства предоставления жилого помещения маневренного фонда: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4.2.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E910F5">
        <w:rPr>
          <w:rFonts w:ascii="Times New Roman" w:hAnsi="Times New Roman"/>
          <w:sz w:val="28"/>
          <w:szCs w:val="28"/>
        </w:rPr>
        <w:t>сельсовет Ташлинского района получает в порядке межведомственного взаимодействия.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4.3. Гражданину, подавшему заявление о приеме на у</w:t>
      </w:r>
      <w:r>
        <w:rPr>
          <w:rFonts w:ascii="Times New Roman" w:hAnsi="Times New Roman"/>
          <w:sz w:val="28"/>
          <w:szCs w:val="28"/>
        </w:rPr>
        <w:t xml:space="preserve">чет </w:t>
      </w:r>
      <w:r w:rsidRPr="00E910F5">
        <w:rPr>
          <w:rFonts w:ascii="Times New Roman" w:hAnsi="Times New Roman"/>
          <w:sz w:val="28"/>
          <w:szCs w:val="28"/>
        </w:rPr>
        <w:t>(предоставлении жилого помещения маневренного фонда), выдается расписка в получении документов.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4.4. 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комиссией, оформляется протоколом и передается на рассмотрение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для принятия соответствующего решения.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4.5. Решение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815B5">
        <w:rPr>
          <w:rFonts w:ascii="Times New Roman" w:hAnsi="Times New Roman"/>
          <w:sz w:val="28"/>
          <w:szCs w:val="28"/>
        </w:rPr>
        <w:t xml:space="preserve"> Кинделинский </w:t>
      </w:r>
      <w:r w:rsidRPr="00E910F5">
        <w:rPr>
          <w:rFonts w:ascii="Times New Roman" w:hAnsi="Times New Roman"/>
          <w:sz w:val="28"/>
          <w:szCs w:val="28"/>
        </w:rPr>
        <w:t>сельсовет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4.6. 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 w:rsidR="005815B5">
        <w:rPr>
          <w:rFonts w:ascii="Times New Roman" w:hAnsi="Times New Roman"/>
          <w:sz w:val="28"/>
          <w:szCs w:val="28"/>
        </w:rPr>
        <w:t xml:space="preserve">Кинделинский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E910F5">
        <w:rPr>
          <w:rFonts w:ascii="Times New Roman" w:hAnsi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 настоящего Положения.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 w:rsidRPr="00E910F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 xml:space="preserve">4.8. 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 w:rsidR="000C31EB">
        <w:rPr>
          <w:rFonts w:ascii="Times New Roman" w:hAnsi="Times New Roman"/>
          <w:sz w:val="28"/>
          <w:szCs w:val="28"/>
        </w:rPr>
        <w:t xml:space="preserve">Кинделинский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E910F5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</w:p>
    <w:p w:rsidR="00B92F86" w:rsidRPr="00E910F5" w:rsidRDefault="00B92F86" w:rsidP="000C31E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5. Пользование жилым помещением по договору найма</w:t>
      </w:r>
    </w:p>
    <w:p w:rsidR="00B92F86" w:rsidRPr="00E910F5" w:rsidRDefault="00B92F86" w:rsidP="000C31E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B92F86" w:rsidRDefault="00B92F86" w:rsidP="000C31EB">
      <w:pPr>
        <w:jc w:val="both"/>
      </w:pP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 xml:space="preserve">5.1. 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hyperlink r:id="rId13" w:history="1">
        <w:r w:rsidRPr="00E910F5">
          <w:rPr>
            <w:rStyle w:val="ae"/>
            <w:rFonts w:ascii="Times New Roman" w:hAnsi="Times New Roman"/>
            <w:sz w:val="28"/>
            <w:szCs w:val="28"/>
          </w:rPr>
          <w:t>пунктом 4 статьи 17</w:t>
        </w:r>
      </w:hyperlink>
      <w:r w:rsidRPr="00E910F5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B92F86" w:rsidRPr="00E910F5" w:rsidRDefault="00B92F86" w:rsidP="000C31EB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B92F86" w:rsidRDefault="00B92F86" w:rsidP="000C31EB">
      <w:pPr>
        <w:jc w:val="both"/>
      </w:pPr>
    </w:p>
    <w:p w:rsidR="00B92F86" w:rsidRPr="00E910F5" w:rsidRDefault="00B92F86" w:rsidP="000C31E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6. Оплата за пользование жилым помещением маневренного фонда</w:t>
      </w:r>
    </w:p>
    <w:p w:rsidR="00B92F86" w:rsidRDefault="00B92F86" w:rsidP="000C31EB">
      <w:pPr>
        <w:jc w:val="both"/>
      </w:pP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B92F86" w:rsidRPr="00E910F5" w:rsidRDefault="00B92F86" w:rsidP="000C3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92F86" w:rsidRDefault="00B92F86" w:rsidP="000C31EB">
      <w:pPr>
        <w:jc w:val="both"/>
      </w:pPr>
    </w:p>
    <w:p w:rsidR="00B92F86" w:rsidRPr="001F4F7A" w:rsidRDefault="00B92F86" w:rsidP="000C31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92F86" w:rsidRPr="001F4F7A" w:rsidSect="001F4F7A">
      <w:headerReference w:type="default" r:id="rId14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2D" w:rsidRDefault="000D232D" w:rsidP="00650065">
      <w:pPr>
        <w:spacing w:after="0" w:line="240" w:lineRule="auto"/>
      </w:pPr>
      <w:r>
        <w:separator/>
      </w:r>
    </w:p>
  </w:endnote>
  <w:endnote w:type="continuationSeparator" w:id="1">
    <w:p w:rsidR="000D232D" w:rsidRDefault="000D232D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2D" w:rsidRDefault="000D232D" w:rsidP="00650065">
      <w:pPr>
        <w:spacing w:after="0" w:line="240" w:lineRule="auto"/>
      </w:pPr>
      <w:r>
        <w:separator/>
      </w:r>
    </w:p>
  </w:footnote>
  <w:footnote w:type="continuationSeparator" w:id="1">
    <w:p w:rsidR="000D232D" w:rsidRDefault="000D232D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6" w:rsidRDefault="00B92F86" w:rsidP="00650065">
    <w:pPr>
      <w:pStyle w:val="aa"/>
      <w:jc w:val="center"/>
      <w:rPr>
        <w:rFonts w:ascii="Times New Roman" w:hAnsi="Times New Roman"/>
        <w:b/>
      </w:rPr>
    </w:pPr>
  </w:p>
  <w:p w:rsidR="00B92F86" w:rsidRPr="00650065" w:rsidRDefault="00B92F86" w:rsidP="00650065">
    <w:pPr>
      <w:pStyle w:val="aa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0C31EB"/>
    <w:rsid w:val="000D232D"/>
    <w:rsid w:val="00124C67"/>
    <w:rsid w:val="00184BBB"/>
    <w:rsid w:val="00190444"/>
    <w:rsid w:val="001E46AA"/>
    <w:rsid w:val="001F4F7A"/>
    <w:rsid w:val="00216488"/>
    <w:rsid w:val="0023223C"/>
    <w:rsid w:val="002664F6"/>
    <w:rsid w:val="00287CA3"/>
    <w:rsid w:val="002D5A2D"/>
    <w:rsid w:val="0033369C"/>
    <w:rsid w:val="00336F1B"/>
    <w:rsid w:val="003467E9"/>
    <w:rsid w:val="00374947"/>
    <w:rsid w:val="003D1CA5"/>
    <w:rsid w:val="00402C15"/>
    <w:rsid w:val="004536B5"/>
    <w:rsid w:val="004D1600"/>
    <w:rsid w:val="004E16DE"/>
    <w:rsid w:val="00554101"/>
    <w:rsid w:val="0057107D"/>
    <w:rsid w:val="005713E2"/>
    <w:rsid w:val="005815B5"/>
    <w:rsid w:val="005E2324"/>
    <w:rsid w:val="006023A0"/>
    <w:rsid w:val="00650065"/>
    <w:rsid w:val="00686941"/>
    <w:rsid w:val="006D46A8"/>
    <w:rsid w:val="007830F1"/>
    <w:rsid w:val="007E1963"/>
    <w:rsid w:val="008503E0"/>
    <w:rsid w:val="0086054B"/>
    <w:rsid w:val="00891D31"/>
    <w:rsid w:val="008D1A70"/>
    <w:rsid w:val="008F44A9"/>
    <w:rsid w:val="009605B5"/>
    <w:rsid w:val="009A252B"/>
    <w:rsid w:val="009D6BF1"/>
    <w:rsid w:val="00A10ED0"/>
    <w:rsid w:val="00A23BDC"/>
    <w:rsid w:val="00A3658C"/>
    <w:rsid w:val="00A62474"/>
    <w:rsid w:val="00B332B3"/>
    <w:rsid w:val="00B36FA4"/>
    <w:rsid w:val="00B46F54"/>
    <w:rsid w:val="00B6698E"/>
    <w:rsid w:val="00B92F86"/>
    <w:rsid w:val="00BD0EFD"/>
    <w:rsid w:val="00BF766A"/>
    <w:rsid w:val="00BF7D0B"/>
    <w:rsid w:val="00C061F9"/>
    <w:rsid w:val="00C713F7"/>
    <w:rsid w:val="00C93874"/>
    <w:rsid w:val="00CB480B"/>
    <w:rsid w:val="00CC5AA7"/>
    <w:rsid w:val="00CC7A66"/>
    <w:rsid w:val="00D05B37"/>
    <w:rsid w:val="00DA37F5"/>
    <w:rsid w:val="00DD7576"/>
    <w:rsid w:val="00DE6C64"/>
    <w:rsid w:val="00E54C84"/>
    <w:rsid w:val="00E554E6"/>
    <w:rsid w:val="00E910F5"/>
    <w:rsid w:val="00E937CF"/>
    <w:rsid w:val="00EB565E"/>
    <w:rsid w:val="00EC021F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06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C06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4805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56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3">
    <w:name w:val="Без интервала Знак"/>
    <w:basedOn w:val="a0"/>
    <w:link w:val="11"/>
    <w:uiPriority w:val="99"/>
    <w:locked/>
    <w:rsid w:val="009D6BF1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3"/>
    <w:uiPriority w:val="99"/>
    <w:rsid w:val="009D6BF1"/>
    <w:rPr>
      <w:sz w:val="22"/>
      <w:szCs w:val="22"/>
      <w:lang w:eastAsia="en-US"/>
    </w:rPr>
  </w:style>
  <w:style w:type="paragraph" w:styleId="a4">
    <w:name w:val="No Spacing"/>
    <w:uiPriority w:val="99"/>
    <w:qFormat/>
    <w:rsid w:val="002D5A2D"/>
    <w:rPr>
      <w:rFonts w:ascii="Times New Roman" w:hAnsi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50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0065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C061F9"/>
    <w:rPr>
      <w:rFonts w:ascii="Times New Roman CYR" w:hAnsi="Times New Roman CYR"/>
      <w:b/>
      <w:color w:val="26282F"/>
      <w:sz w:val="24"/>
      <w:lang w:val="ru-RU" w:eastAsia="ru-RU"/>
    </w:rPr>
  </w:style>
  <w:style w:type="character" w:customStyle="1" w:styleId="ae">
    <w:name w:val="Гипертекстовая ссылка"/>
    <w:uiPriority w:val="99"/>
    <w:rsid w:val="00C061F9"/>
    <w:rPr>
      <w:color w:val="106BBE"/>
    </w:rPr>
  </w:style>
  <w:style w:type="character" w:customStyle="1" w:styleId="af">
    <w:name w:val="Цветовое выделение"/>
    <w:uiPriority w:val="99"/>
    <w:rsid w:val="00C061F9"/>
    <w:rPr>
      <w:b/>
      <w:color w:val="26282F"/>
    </w:rPr>
  </w:style>
  <w:style w:type="character" w:styleId="af0">
    <w:name w:val="Hyperlink"/>
    <w:basedOn w:val="a0"/>
    <w:uiPriority w:val="99"/>
    <w:rsid w:val="00C0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0" TargetMode="External"/><Relationship Id="rId13" Type="http://schemas.openxmlformats.org/officeDocument/2006/relationships/hyperlink" Target="http://municipal.garant.ru/document?id=12038291&amp;sub=17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4457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4682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кинделя</cp:lastModifiedBy>
  <cp:revision>13</cp:revision>
  <cp:lastPrinted>2021-11-19T11:46:00Z</cp:lastPrinted>
  <dcterms:created xsi:type="dcterms:W3CDTF">2021-10-21T09:41:00Z</dcterms:created>
  <dcterms:modified xsi:type="dcterms:W3CDTF">2022-03-02T05:23:00Z</dcterms:modified>
</cp:coreProperties>
</file>